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F0" w:rsidRDefault="00FA3BB2">
      <w:pPr>
        <w:rPr>
          <w:sz w:val="32"/>
          <w:szCs w:val="32"/>
        </w:rPr>
      </w:pPr>
      <w:r w:rsidRPr="00FA3BB2">
        <w:rPr>
          <w:sz w:val="32"/>
          <w:szCs w:val="32"/>
        </w:rPr>
        <w:t>SO</w:t>
      </w:r>
      <w:r w:rsidR="009550E4">
        <w:rPr>
          <w:sz w:val="32"/>
          <w:szCs w:val="32"/>
        </w:rPr>
        <w:t>CIOLOGIJA sklop 4 UČNO GRADIVO 7</w:t>
      </w:r>
      <w:r w:rsidRPr="00FA3BB2">
        <w:rPr>
          <w:sz w:val="32"/>
          <w:szCs w:val="32"/>
        </w:rPr>
        <w:t xml:space="preserve"> </w:t>
      </w:r>
    </w:p>
    <w:p w:rsidR="00FA3BB2" w:rsidRDefault="00FA3BB2">
      <w:pPr>
        <w:rPr>
          <w:b/>
          <w:sz w:val="28"/>
          <w:szCs w:val="28"/>
        </w:rPr>
      </w:pPr>
      <w:r w:rsidRPr="00FA3BB2">
        <w:rPr>
          <w:b/>
          <w:sz w:val="28"/>
          <w:szCs w:val="28"/>
        </w:rPr>
        <w:t>Socialna država</w:t>
      </w:r>
      <w:r w:rsidR="0068630B">
        <w:rPr>
          <w:b/>
          <w:sz w:val="28"/>
          <w:szCs w:val="28"/>
        </w:rPr>
        <w:t xml:space="preserve"> in država blaginje</w:t>
      </w:r>
    </w:p>
    <w:p w:rsidR="0068630B" w:rsidRDefault="0068630B">
      <w:pPr>
        <w:rPr>
          <w:b/>
          <w:sz w:val="24"/>
          <w:szCs w:val="24"/>
        </w:rPr>
      </w:pPr>
      <w:r w:rsidRPr="0068630B">
        <w:rPr>
          <w:b/>
          <w:sz w:val="24"/>
          <w:szCs w:val="24"/>
        </w:rPr>
        <w:t>Kaj so socialne pravice? Pravica do socialne varnosti in ustrezne življenjske ravni.</w:t>
      </w:r>
    </w:p>
    <w:p w:rsidR="0068630B" w:rsidRDefault="0068630B">
      <w:pPr>
        <w:rPr>
          <w:sz w:val="24"/>
          <w:szCs w:val="24"/>
        </w:rPr>
      </w:pPr>
      <w:r w:rsidRPr="0068630B">
        <w:rPr>
          <w:sz w:val="24"/>
          <w:szCs w:val="24"/>
        </w:rPr>
        <w:t xml:space="preserve">Po Immanuelu </w:t>
      </w:r>
      <w:proofErr w:type="spellStart"/>
      <w:r w:rsidRPr="0068630B">
        <w:rPr>
          <w:sz w:val="24"/>
          <w:szCs w:val="24"/>
        </w:rPr>
        <w:t>Walersteinu</w:t>
      </w:r>
      <w:proofErr w:type="spellEnd"/>
      <w:r w:rsidRPr="0068630B">
        <w:rPr>
          <w:sz w:val="24"/>
          <w:szCs w:val="24"/>
        </w:rPr>
        <w:t xml:space="preserve"> socialna država temelji na pravici do zdravja, izobrazbe in vseživljenj</w:t>
      </w:r>
      <w:r>
        <w:rPr>
          <w:sz w:val="24"/>
          <w:szCs w:val="24"/>
        </w:rPr>
        <w:t>skeg</w:t>
      </w:r>
      <w:bookmarkStart w:id="0" w:name="_GoBack"/>
      <w:bookmarkEnd w:id="0"/>
      <w:r>
        <w:rPr>
          <w:sz w:val="24"/>
          <w:szCs w:val="24"/>
        </w:rPr>
        <w:t>a dohodka:</w:t>
      </w:r>
    </w:p>
    <w:p w:rsidR="0068630B" w:rsidRDefault="0068630B" w:rsidP="0068630B">
      <w:pPr>
        <w:pStyle w:val="Odstavekseznama"/>
        <w:numPr>
          <w:ilvl w:val="0"/>
          <w:numId w:val="1"/>
        </w:numPr>
        <w:rPr>
          <w:sz w:val="24"/>
          <w:szCs w:val="24"/>
        </w:rPr>
      </w:pPr>
      <w:r>
        <w:rPr>
          <w:sz w:val="24"/>
          <w:szCs w:val="24"/>
        </w:rPr>
        <w:t>vseživljenjski dohodek – preživetje večine ljudi je odvisno od zaposlitve in plače,</w:t>
      </w:r>
    </w:p>
    <w:p w:rsidR="0068630B" w:rsidRDefault="0068630B" w:rsidP="0068630B">
      <w:pPr>
        <w:pStyle w:val="Odstavekseznama"/>
        <w:numPr>
          <w:ilvl w:val="0"/>
          <w:numId w:val="1"/>
        </w:numPr>
        <w:rPr>
          <w:sz w:val="24"/>
          <w:szCs w:val="24"/>
        </w:rPr>
      </w:pPr>
      <w:r>
        <w:rPr>
          <w:sz w:val="24"/>
          <w:szCs w:val="24"/>
        </w:rPr>
        <w:t>zaposlitev prinaša zelo neenako dohodke, lahko pa jo tudi izgubimo</w:t>
      </w:r>
      <w:r w:rsidR="00185A82">
        <w:rPr>
          <w:sz w:val="24"/>
          <w:szCs w:val="24"/>
        </w:rPr>
        <w:t>,</w:t>
      </w:r>
    </w:p>
    <w:p w:rsidR="00185A82" w:rsidRDefault="00185A82" w:rsidP="0068630B">
      <w:pPr>
        <w:pStyle w:val="Odstavekseznama"/>
        <w:numPr>
          <w:ilvl w:val="0"/>
          <w:numId w:val="1"/>
        </w:numPr>
        <w:rPr>
          <w:sz w:val="24"/>
          <w:szCs w:val="24"/>
        </w:rPr>
      </w:pPr>
      <w:r>
        <w:rPr>
          <w:sz w:val="24"/>
          <w:szCs w:val="24"/>
        </w:rPr>
        <w:t>najpomembnejša prvina socialne države so sistemi socialnega zavarovanja, ki naj bi zaščitili ljudi pred revščino zaradi izgube zaposlitve, invalidnosti, bolezni, starosti – ko oseba iz objektivnih razlogov ne more delati in zaslužiti za preživetje,</w:t>
      </w:r>
    </w:p>
    <w:p w:rsidR="00185A82" w:rsidRDefault="00185A82" w:rsidP="0068630B">
      <w:pPr>
        <w:pStyle w:val="Odstavekseznama"/>
        <w:numPr>
          <w:ilvl w:val="0"/>
          <w:numId w:val="1"/>
        </w:numPr>
        <w:rPr>
          <w:sz w:val="24"/>
          <w:szCs w:val="24"/>
        </w:rPr>
      </w:pPr>
      <w:r>
        <w:rPr>
          <w:sz w:val="24"/>
          <w:szCs w:val="24"/>
        </w:rPr>
        <w:t>te pravice izhajajo iz dela,</w:t>
      </w:r>
    </w:p>
    <w:p w:rsidR="00185A82" w:rsidRDefault="00185A82" w:rsidP="0068630B">
      <w:pPr>
        <w:pStyle w:val="Odstavekseznama"/>
        <w:numPr>
          <w:ilvl w:val="0"/>
          <w:numId w:val="1"/>
        </w:numPr>
        <w:rPr>
          <w:sz w:val="24"/>
          <w:szCs w:val="24"/>
        </w:rPr>
      </w:pPr>
      <w:r>
        <w:rPr>
          <w:sz w:val="24"/>
          <w:szCs w:val="24"/>
        </w:rPr>
        <w:t>blaginja se nanaša tudi na možnost brezplačnega šolanja in temeljnega zdravljenja v skladu z gospodarskimi zmožnostmi,</w:t>
      </w:r>
    </w:p>
    <w:p w:rsidR="00185A82" w:rsidRDefault="00185A82" w:rsidP="0068630B">
      <w:pPr>
        <w:pStyle w:val="Odstavekseznama"/>
        <w:numPr>
          <w:ilvl w:val="0"/>
          <w:numId w:val="1"/>
        </w:numPr>
        <w:rPr>
          <w:sz w:val="24"/>
          <w:szCs w:val="24"/>
        </w:rPr>
      </w:pPr>
      <w:r>
        <w:rPr>
          <w:sz w:val="24"/>
          <w:szCs w:val="24"/>
        </w:rPr>
        <w:t>država financira gradnjo šol, zdravstvenih ustanov, domov za ostarele na ravni nekega nacionalnega minimuma,</w:t>
      </w:r>
    </w:p>
    <w:p w:rsidR="00185A82" w:rsidRDefault="00185A82" w:rsidP="0068630B">
      <w:pPr>
        <w:pStyle w:val="Odstavekseznama"/>
        <w:numPr>
          <w:ilvl w:val="0"/>
          <w:numId w:val="1"/>
        </w:numPr>
        <w:rPr>
          <w:sz w:val="24"/>
          <w:szCs w:val="24"/>
        </w:rPr>
      </w:pPr>
      <w:r>
        <w:rPr>
          <w:sz w:val="24"/>
          <w:szCs w:val="24"/>
        </w:rPr>
        <w:t>posamezni elementi socialne politike najdemo že v 19. stoletju,</w:t>
      </w:r>
    </w:p>
    <w:p w:rsidR="00185A82" w:rsidRPr="0068630B" w:rsidRDefault="00185A82" w:rsidP="0068630B">
      <w:pPr>
        <w:pStyle w:val="Odstavekseznama"/>
        <w:numPr>
          <w:ilvl w:val="0"/>
          <w:numId w:val="1"/>
        </w:numPr>
        <w:rPr>
          <w:sz w:val="24"/>
          <w:szCs w:val="24"/>
        </w:rPr>
      </w:pPr>
      <w:r>
        <w:rPr>
          <w:sz w:val="24"/>
          <w:szCs w:val="24"/>
        </w:rPr>
        <w:t>ideja neoliberalizma, da naj se vse prepusti trgu, kjer naj se vsak bori za svoje koristi, brez posredovanja države, je povzročila hudo povečanje družbene neenakosti, omejevanje socialnih pravic, bogatenje bogatih in siromašenje revnih.</w:t>
      </w:r>
    </w:p>
    <w:p w:rsidR="0068630B" w:rsidRPr="00FA3BB2" w:rsidRDefault="0068630B">
      <w:pPr>
        <w:rPr>
          <w:b/>
          <w:sz w:val="28"/>
          <w:szCs w:val="28"/>
        </w:rPr>
      </w:pPr>
    </w:p>
    <w:sectPr w:rsidR="0068630B" w:rsidRPr="00FA3B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0E" w:rsidRDefault="005F770E" w:rsidP="005F770E">
      <w:pPr>
        <w:spacing w:after="0" w:line="240" w:lineRule="auto"/>
      </w:pPr>
      <w:r>
        <w:separator/>
      </w:r>
    </w:p>
  </w:endnote>
  <w:endnote w:type="continuationSeparator" w:id="0">
    <w:p w:rsidR="005F770E" w:rsidRDefault="005F770E" w:rsidP="005F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0E" w:rsidRDefault="005F770E" w:rsidP="005F770E">
      <w:pPr>
        <w:spacing w:after="0" w:line="240" w:lineRule="auto"/>
      </w:pPr>
      <w:r>
        <w:separator/>
      </w:r>
    </w:p>
  </w:footnote>
  <w:footnote w:type="continuationSeparator" w:id="0">
    <w:p w:rsidR="005F770E" w:rsidRDefault="005F770E" w:rsidP="005F7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0E" w:rsidRPr="005F770E" w:rsidRDefault="005F770E">
    <w:pPr>
      <w:pStyle w:val="Glava"/>
      <w:rPr>
        <w:rFonts w:ascii="Arial" w:hAnsi="Arial" w:cs="Arial"/>
        <w:b/>
        <w:color w:val="0070C0"/>
        <w:sz w:val="28"/>
        <w:szCs w:val="28"/>
      </w:rPr>
    </w:pPr>
    <w:r w:rsidRPr="005F770E">
      <w:drawing>
        <wp:anchor distT="0" distB="0" distL="114300" distR="114300" simplePos="0" relativeHeight="251656704" behindDoc="0" locked="0" layoutInCell="1" allowOverlap="1" wp14:anchorId="19D53479" wp14:editId="234AD5AF">
          <wp:simplePos x="0" y="0"/>
          <wp:positionH relativeFrom="margin">
            <wp:posOffset>-723900</wp:posOffset>
          </wp:positionH>
          <wp:positionV relativeFrom="margin">
            <wp:posOffset>-744855</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b/>
        <w:color w:val="0070C0"/>
        <w:sz w:val="28"/>
        <w:szCs w:val="28"/>
      </w:rPr>
      <w:t xml:space="preserve">                                                 </w:t>
    </w:r>
    <w:r>
      <w:rPr>
        <w:rFonts w:ascii="Arial" w:hAnsi="Arial" w:cs="Arial"/>
        <w:b/>
        <w:color w:val="0070C0"/>
        <w:sz w:val="28"/>
        <w:szCs w:val="28"/>
      </w:rPr>
      <w:t>SOCIOLOGIJA</w:t>
    </w:r>
    <w:r w:rsidRPr="005F770E">
      <w:t xml:space="preserve"> </w:t>
    </w:r>
    <w:r w:rsidRPr="005F770E">
      <w:drawing>
        <wp:anchor distT="0" distB="0" distL="114300" distR="114300" simplePos="0" relativeHeight="251713024" behindDoc="0" locked="0" layoutInCell="1" allowOverlap="1" wp14:anchorId="20EA08CF" wp14:editId="4D60AF36">
          <wp:simplePos x="0" y="0"/>
          <wp:positionH relativeFrom="margin">
            <wp:posOffset>5126990</wp:posOffset>
          </wp:positionH>
          <wp:positionV relativeFrom="paragraph">
            <wp:posOffset>-305435</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51222"/>
    <w:multiLevelType w:val="hybridMultilevel"/>
    <w:tmpl w:val="A296F8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B2"/>
    <w:rsid w:val="00185A82"/>
    <w:rsid w:val="005E78F0"/>
    <w:rsid w:val="005F770E"/>
    <w:rsid w:val="0068630B"/>
    <w:rsid w:val="009550E4"/>
    <w:rsid w:val="00FA3BB2"/>
    <w:rsid w:val="00FC02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FC2C8-9D6F-493C-B821-A25E1B0F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8630B"/>
    <w:pPr>
      <w:ind w:left="720"/>
      <w:contextualSpacing/>
    </w:pPr>
  </w:style>
  <w:style w:type="paragraph" w:styleId="Glava">
    <w:name w:val="header"/>
    <w:basedOn w:val="Navaden"/>
    <w:link w:val="GlavaZnak"/>
    <w:uiPriority w:val="99"/>
    <w:unhideWhenUsed/>
    <w:rsid w:val="005F770E"/>
    <w:pPr>
      <w:tabs>
        <w:tab w:val="center" w:pos="4536"/>
        <w:tab w:val="right" w:pos="9072"/>
      </w:tabs>
      <w:spacing w:after="0" w:line="240" w:lineRule="auto"/>
    </w:pPr>
  </w:style>
  <w:style w:type="character" w:customStyle="1" w:styleId="GlavaZnak">
    <w:name w:val="Glava Znak"/>
    <w:basedOn w:val="Privzetapisavaodstavka"/>
    <w:link w:val="Glava"/>
    <w:uiPriority w:val="99"/>
    <w:rsid w:val="005F770E"/>
  </w:style>
  <w:style w:type="paragraph" w:styleId="Noga">
    <w:name w:val="footer"/>
    <w:basedOn w:val="Navaden"/>
    <w:link w:val="NogaZnak"/>
    <w:uiPriority w:val="99"/>
    <w:unhideWhenUsed/>
    <w:rsid w:val="005F770E"/>
    <w:pPr>
      <w:tabs>
        <w:tab w:val="center" w:pos="4536"/>
        <w:tab w:val="right" w:pos="9072"/>
      </w:tabs>
      <w:spacing w:after="0" w:line="240" w:lineRule="auto"/>
    </w:pPr>
  </w:style>
  <w:style w:type="character" w:customStyle="1" w:styleId="NogaZnak">
    <w:name w:val="Noga Znak"/>
    <w:basedOn w:val="Privzetapisavaodstavka"/>
    <w:link w:val="Noga"/>
    <w:uiPriority w:val="99"/>
    <w:rsid w:val="005F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Gerbec</dc:creator>
  <cp:lastModifiedBy>Vilma Brodnik</cp:lastModifiedBy>
  <cp:revision>3</cp:revision>
  <dcterms:created xsi:type="dcterms:W3CDTF">2019-12-05T16:43:00Z</dcterms:created>
  <dcterms:modified xsi:type="dcterms:W3CDTF">2019-12-09T12:08:00Z</dcterms:modified>
</cp:coreProperties>
</file>